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IDENTIFICACIÓN</w:t>
            </w:r>
          </w:p>
        </w:tc>
      </w:tr>
    </w:tbl>
    <w:p>
      <w:pPr>
        <w:spacing w:after="100"/>
      </w:pP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Periodo del plan:  de __________ a __________  </w:t>
      </w:r>
      <w:r>
        <w:rPr>
          <w:rFonts w:ascii="Arial" w:hAnsi="Arial"/>
          <w:b w:val="0"/>
          <w:i w:val="0"/>
          <w:color w:val="888888"/>
          <w:sz w:val="20"/>
        </w:rPr>
        <w:t>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Unidad de manejo: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Aldea: </w:t>
      </w:r>
      <w:r>
        <w:rPr>
          <w:rFonts w:ascii="Arial" w:hAnsi="Arial"/>
          <w:b w:val="0"/>
          <w:i w:val="0"/>
          <w:color w:val="888888"/>
          <w:sz w:val="20"/>
        </w:rPr>
        <w:t>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Municipio: </w:t>
      </w:r>
      <w:r>
        <w:rPr>
          <w:rFonts w:ascii="Arial" w:hAnsi="Arial"/>
          <w:b w:val="0"/>
          <w:i w:val="0"/>
          <w:color w:val="888888"/>
          <w:sz w:val="20"/>
        </w:rPr>
        <w:t>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Departamento: </w:t>
      </w:r>
      <w:r>
        <w:rPr>
          <w:rFonts w:ascii="Arial" w:hAnsi="Arial"/>
          <w:b w:val="0"/>
          <w:i w:val="0"/>
          <w:color w:val="888888"/>
          <w:sz w:val="20"/>
        </w:rPr>
        <w:t>__________________</w:t>
      </w:r>
    </w:p>
    <w:p>
      <w:pPr>
        <w:spacing w:after="80"/>
      </w:pPr>
      <w:r>
        <w:rPr>
          <w:rFonts w:ascii="Arial" w:hAnsi="Arial"/>
          <w:b/>
          <w:i w:val="0"/>
          <w:color w:val="222222"/>
          <w:sz w:val="20"/>
        </w:rPr>
        <w:t>Área protegida: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Nombre: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Categoría: </w:t>
      </w:r>
      <w:r>
        <w:rPr>
          <w:rFonts w:ascii="Arial" w:hAnsi="Arial"/>
          <w:b w:val="0"/>
          <w:i w:val="0"/>
          <w:color w:val="888888"/>
          <w:sz w:val="20"/>
        </w:rPr>
        <w:t>______________________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Zona de manejo: </w:t>
      </w:r>
      <w:r>
        <w:rPr>
          <w:rFonts w:ascii="Arial" w:hAnsi="Arial"/>
          <w:b w:val="0"/>
          <w:i w:val="0"/>
          <w:color w:val="888888"/>
          <w:sz w:val="20"/>
        </w:rPr>
        <w:t>__________________________</w:t>
      </w:r>
    </w:p>
    <w:p>
      <w:pPr>
        <w:spacing w:after="80"/>
      </w:pPr>
      <w:r>
        <w:rPr>
          <w:rFonts w:ascii="Arial" w:hAnsi="Arial"/>
          <w:b/>
          <w:i w:val="0"/>
          <w:color w:val="222222"/>
          <w:sz w:val="20"/>
        </w:rPr>
        <w:t>Datos del propietario o razón social: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Nombre del titular: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Representante legal: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Identificación (cédula/DPI): </w:t>
      </w:r>
      <w:r>
        <w:rPr>
          <w:rFonts w:ascii="Arial" w:hAnsi="Arial"/>
          <w:b w:val="0"/>
          <w:i w:val="0"/>
          <w:color w:val="888888"/>
          <w:sz w:val="20"/>
        </w:rPr>
        <w:t>________________________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Teléfono: </w:t>
      </w:r>
      <w:r>
        <w:rPr>
          <w:rFonts w:ascii="Arial" w:hAnsi="Arial"/>
          <w:b w:val="0"/>
          <w:i w:val="0"/>
          <w:color w:val="888888"/>
          <w:sz w:val="20"/>
        </w:rPr>
        <w:t>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Dirección: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Correo electrónico: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__________________________________________________</w:t>
      </w:r>
    </w:p>
    <w:p>
      <w:pPr>
        <w:spacing w:after="80"/>
      </w:pPr>
      <w:r>
        <w:rPr>
          <w:rFonts w:ascii="Arial" w:hAnsi="Arial"/>
          <w:b/>
          <w:i w:val="0"/>
          <w:color w:val="222222"/>
          <w:sz w:val="20"/>
        </w:rPr>
        <w:t>Datos del profesional responsable: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Nombre del profesional: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No. colegiado: </w:t>
      </w:r>
      <w:r>
        <w:rPr>
          <w:rFonts w:ascii="Arial" w:hAnsi="Arial"/>
          <w:b w:val="0"/>
          <w:i w:val="0"/>
          <w:color w:val="888888"/>
          <w:sz w:val="20"/>
        </w:rPr>
        <w:t>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No. Reg./CONAP: </w:t>
      </w:r>
      <w:r>
        <w:rPr>
          <w:rFonts w:ascii="Arial" w:hAnsi="Arial"/>
          <w:b w:val="0"/>
          <w:i w:val="0"/>
          <w:color w:val="888888"/>
          <w:sz w:val="20"/>
        </w:rPr>
        <w:t>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Teléfono: </w:t>
      </w:r>
      <w:r>
        <w:rPr>
          <w:rFonts w:ascii="Arial" w:hAnsi="Arial"/>
          <w:b w:val="0"/>
          <w:i w:val="0"/>
          <w:color w:val="888888"/>
          <w:sz w:val="20"/>
        </w:rPr>
        <w:t>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Fecha de entrega: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RESUMEN</w:t>
            </w:r>
          </w:p>
        </w:tc>
      </w:tr>
    </w:tbl>
    <w:p>
      <w:pPr>
        <w:spacing w:after="100"/>
      </w:pP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1.  OBJETIVOS DEL PLAN</w:t>
            </w:r>
          </w:p>
        </w:tc>
      </w:tr>
    </w:tbl>
    <w:p>
      <w:pPr>
        <w:spacing w:after="100"/>
      </w:pP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2.  DURACIÓN Y REVISIÓN DEL PLAN</w:t>
            </w:r>
          </w:p>
        </w:tc>
      </w:tr>
    </w:tbl>
    <w:p>
      <w:pPr>
        <w:spacing w:after="100"/>
      </w:pPr>
    </w:p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2.1  </w:t>
      </w:r>
      <w:r>
        <w:rPr>
          <w:rFonts w:ascii="Arial" w:hAnsi="Arial"/>
          <w:b/>
          <w:i w:val="0"/>
          <w:color w:val="1A8A50"/>
          <w:sz w:val="19"/>
        </w:rPr>
        <w:t>Duración de la ejecución del plan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2.2  </w:t>
      </w:r>
      <w:r>
        <w:rPr>
          <w:rFonts w:ascii="Arial" w:hAnsi="Arial"/>
          <w:b/>
          <w:i w:val="0"/>
          <w:color w:val="1A8A50"/>
          <w:sz w:val="19"/>
        </w:rPr>
        <w:t>Revisión y actualización del plan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Inicio __________  Finalización __________  Plazo ________ años  </w:t>
      </w:r>
      <w:r>
        <w:rPr>
          <w:rFonts w:ascii="Arial" w:hAnsi="Arial"/>
          <w:b w:val="0"/>
          <w:i w:val="0"/>
          <w:color w:val="888888"/>
          <w:sz w:val="20"/>
        </w:rPr>
        <w:t>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3.  ADMINISTRACIÓN DE LA UNIDAD DE MANEJO</w:t>
            </w:r>
          </w:p>
        </w:tc>
      </w:tr>
    </w:tbl>
    <w:p>
      <w:pPr>
        <w:spacing w:after="100"/>
      </w:pP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Entidad administradora; personal; infraestructura; maquinaria y equipo: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4.  INFORMACIÓN BÁSICA</w:t>
            </w:r>
          </w:p>
        </w:tc>
      </w:tr>
    </w:tbl>
    <w:p>
      <w:pPr>
        <w:spacing w:after="100"/>
      </w:pPr>
    </w:p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4.1  </w:t>
      </w:r>
      <w:r>
        <w:rPr>
          <w:rFonts w:ascii="Arial" w:hAnsi="Arial"/>
          <w:b/>
          <w:i w:val="0"/>
          <w:color w:val="1A8A50"/>
          <w:sz w:val="19"/>
        </w:rPr>
        <w:t>Régimen de propiedad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4.2  </w:t>
      </w:r>
      <w:r>
        <w:rPr>
          <w:rFonts w:ascii="Arial" w:hAnsi="Arial"/>
          <w:b/>
          <w:i w:val="0"/>
          <w:color w:val="1A8A50"/>
          <w:sz w:val="19"/>
        </w:rPr>
        <w:t>Localización de la propiedad</w:t>
      </w:r>
    </w:p>
    <w:p>
      <w:pPr>
        <w:spacing w:after="80"/>
      </w:pPr>
      <w:r>
        <w:rPr>
          <w:rFonts w:ascii="Arial" w:hAnsi="Arial"/>
          <w:b/>
          <w:i w:val="0"/>
          <w:color w:val="222222"/>
          <w:sz w:val="20"/>
        </w:rPr>
        <w:t>Cuadro 1. Ubicación geográfica de la UM (zona y DATUM):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000"/>
        <w:gridCol w:w="3680"/>
        <w:gridCol w:w="3680"/>
      </w:tblGrid>
      <w:tr>
        <w:tc>
          <w:tcPr>
            <w:tcW w:type="dxa" w:w="20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Vértice</w:t>
            </w:r>
          </w:p>
        </w:tc>
        <w:tc>
          <w:tcPr>
            <w:tcW w:type="dxa" w:w="368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Latitud Norte</w:t>
            </w:r>
          </w:p>
        </w:tc>
        <w:tc>
          <w:tcPr>
            <w:tcW w:type="dxa" w:w="368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Longitud Oeste</w:t>
            </w:r>
          </w:p>
        </w:tc>
      </w:tr>
      <w:tr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6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6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6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6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6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6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6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6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4.3  </w:t>
      </w:r>
      <w:r>
        <w:rPr>
          <w:rFonts w:ascii="Arial" w:hAnsi="Arial"/>
          <w:b/>
          <w:i w:val="0"/>
          <w:color w:val="1A8A50"/>
          <w:sz w:val="19"/>
        </w:rPr>
        <w:t>Zona de vida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4.4  </w:t>
      </w:r>
      <w:r>
        <w:rPr>
          <w:rFonts w:ascii="Arial" w:hAnsi="Arial"/>
          <w:b/>
          <w:i w:val="0"/>
          <w:color w:val="1A8A50"/>
          <w:sz w:val="19"/>
        </w:rPr>
        <w:t>Características físicas y climáticas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4.5  </w:t>
      </w:r>
      <w:r>
        <w:rPr>
          <w:rFonts w:ascii="Arial" w:hAnsi="Arial"/>
          <w:b/>
          <w:i w:val="0"/>
          <w:color w:val="1A8A50"/>
          <w:sz w:val="19"/>
        </w:rPr>
        <w:t>Descripción de los ecosistemas naturales (vegetación y fauna)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4.6  </w:t>
      </w:r>
      <w:r>
        <w:rPr>
          <w:rFonts w:ascii="Arial" w:hAnsi="Arial"/>
          <w:b/>
          <w:i w:val="0"/>
          <w:color w:val="1A8A50"/>
          <w:sz w:val="19"/>
        </w:rPr>
        <w:t>Uso actual del suelo y ordenamiento territorial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5360"/>
        <w:gridCol w:w="2000"/>
        <w:gridCol w:w="2000"/>
      </w:tblGrid>
      <w:tr>
        <w:tc>
          <w:tcPr>
            <w:tcW w:type="dxa" w:w="53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Uso</w:t>
            </w:r>
          </w:p>
        </w:tc>
        <w:tc>
          <w:tcPr>
            <w:tcW w:type="dxa" w:w="20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Extensión (ha)</w:t>
            </w:r>
          </w:p>
        </w:tc>
        <w:tc>
          <w:tcPr>
            <w:tcW w:type="dxa" w:w="20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%</w:t>
            </w:r>
          </w:p>
        </w:tc>
      </w:tr>
      <w:tr>
        <w:tc>
          <w:tcPr>
            <w:tcW w:type="dxa" w:w="5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5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5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5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5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5.  INVENTARIO FORESTAL (ACTUALIZADO)</w:t>
            </w:r>
          </w:p>
        </w:tc>
      </w:tr>
    </w:tbl>
    <w:p>
      <w:pPr>
        <w:spacing w:after="100"/>
      </w:pPr>
    </w:p>
    <w:p>
      <w:pPr>
        <w:spacing w:after="80"/>
      </w:pPr>
      <w:r>
        <w:rPr>
          <w:rFonts w:ascii="Arial" w:hAnsi="Arial"/>
          <w:b/>
          <w:i w:val="0"/>
          <w:color w:val="222222"/>
          <w:sz w:val="20"/>
        </w:rPr>
        <w:t>Cuadro 3. Parcelas, tamaño, forma, intensidad y variables por tipo de producto: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1300"/>
        <w:gridCol w:w="1300"/>
        <w:gridCol w:w="1200"/>
        <w:gridCol w:w="1360"/>
        <w:gridCol w:w="1800"/>
      </w:tblGrid>
      <w:tr>
        <w:tc>
          <w:tcPr>
            <w:tcW w:type="dxa" w:w="24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Tipo de producto</w:t>
            </w:r>
          </w:p>
        </w:tc>
        <w:tc>
          <w:tcPr>
            <w:tcW w:type="dxa" w:w="13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No. parcelas</w:t>
            </w:r>
          </w:p>
        </w:tc>
        <w:tc>
          <w:tcPr>
            <w:tcW w:type="dxa" w:w="13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Tamaño (ha)</w:t>
            </w:r>
          </w:p>
        </w:tc>
        <w:tc>
          <w:tcPr>
            <w:tcW w:type="dxa" w:w="1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Forma</w:t>
            </w:r>
          </w:p>
        </w:tc>
        <w:tc>
          <w:tcPr>
            <w:tcW w:type="dxa" w:w="13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Intensidad</w:t>
            </w:r>
          </w:p>
        </w:tc>
        <w:tc>
          <w:tcPr>
            <w:tcW w:type="dxa" w:w="18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Variables</w:t>
            </w:r>
          </w:p>
        </w:tc>
      </w:tr>
      <w:tr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80"/>
      </w:pPr>
      <w:r>
        <w:rPr>
          <w:rFonts w:ascii="Arial" w:hAnsi="Arial"/>
          <w:b/>
          <w:i w:val="0"/>
          <w:color w:val="222222"/>
          <w:sz w:val="20"/>
        </w:rPr>
        <w:t>Cuadro 4. Clasificación de las áreas de bosque según objetivos: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1900"/>
        <w:gridCol w:w="2600"/>
        <w:gridCol w:w="2600"/>
        <w:gridCol w:w="2260"/>
      </w:tblGrid>
      <w:tr>
        <w:tc>
          <w:tcPr>
            <w:tcW w:type="dxa" w:w="1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Estrato</w:t>
            </w:r>
          </w:p>
        </w:tc>
        <w:tc>
          <w:tcPr>
            <w:tcW w:type="dxa" w:w="26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Producción (ha/%)</w:t>
            </w:r>
          </w:p>
        </w:tc>
        <w:tc>
          <w:tcPr>
            <w:tcW w:type="dxa" w:w="26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Protección (ha/%)</w:t>
            </w:r>
          </w:p>
        </w:tc>
        <w:tc>
          <w:tcPr>
            <w:tcW w:type="dxa" w:w="22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Total</w:t>
            </w:r>
          </w:p>
        </w:tc>
      </w:tr>
      <w:tr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2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2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2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2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80"/>
      </w:pPr>
      <w:r>
        <w:rPr>
          <w:rFonts w:ascii="Arial" w:hAnsi="Arial"/>
          <w:b/>
          <w:i w:val="0"/>
          <w:color w:val="222222"/>
          <w:sz w:val="20"/>
        </w:rPr>
        <w:t>Cuadro 5. Resultados estadísticos del inventario forestal: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6560"/>
        <w:gridCol w:w="2800"/>
      </w:tblGrid>
      <w:tr>
        <w:tc>
          <w:tcPr>
            <w:tcW w:type="dxa" w:w="65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Estadígrafo</w:t>
            </w:r>
          </w:p>
        </w:tc>
        <w:tc>
          <w:tcPr>
            <w:tcW w:type="dxa" w:w="28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Valor obtenido</w:t>
            </w:r>
          </w:p>
        </w:tc>
      </w:tr>
      <w:tr>
        <w:tc>
          <w:tcPr>
            <w:tcW w:type="dxa" w:w="6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6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6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6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6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6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6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80"/>
      </w:pPr>
      <w:r>
        <w:rPr>
          <w:rFonts w:ascii="Arial" w:hAnsi="Arial"/>
          <w:b w:val="0"/>
          <w:i w:val="0"/>
          <w:color w:val="222222"/>
          <w:sz w:val="20"/>
        </w:rPr>
        <w:t>Cuadros 5A y 6. Distribución diamétrica por grupo comercial y regeneración natural.</w:t>
      </w:r>
    </w:p>
    <w:p>
      <w:pPr>
        <w:spacing w:after="80"/>
      </w:pPr>
      <w:r>
        <w:rPr>
          <w:rFonts w:ascii="Arial" w:hAnsi="Arial"/>
          <w:b w:val="0"/>
          <w:i w:val="0"/>
          <w:color w:val="222222"/>
          <w:sz w:val="20"/>
        </w:rPr>
        <w:t>Cuadros 7–12. Productos no maderables (bayal, escobo, chicozapote, pimienta): diseño de muestreo, abundancia, cosechabilidad y análisis estadístico.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6.  MANEJO DEL BOSQUE</w:t>
            </w:r>
          </w:p>
        </w:tc>
      </w:tr>
    </w:tbl>
    <w:p>
      <w:pPr>
        <w:spacing w:after="100"/>
      </w:pPr>
    </w:p>
    <w:p>
      <w:pPr>
        <w:spacing w:after="80"/>
      </w:pPr>
      <w:r>
        <w:rPr>
          <w:rFonts w:ascii="Arial" w:hAnsi="Arial"/>
          <w:b/>
          <w:i w:val="0"/>
          <w:color w:val="222222"/>
          <w:sz w:val="20"/>
        </w:rPr>
        <w:t>Cuadros 13A–13B. Diámetro mínimo e intensidad de corta por especie: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200"/>
        <w:gridCol w:w="2360"/>
        <w:gridCol w:w="1800"/>
        <w:gridCol w:w="1500"/>
        <w:gridCol w:w="1500"/>
      </w:tblGrid>
      <w:tr>
        <w:tc>
          <w:tcPr>
            <w:tcW w:type="dxa" w:w="2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Nombre común</w:t>
            </w:r>
          </w:p>
        </w:tc>
        <w:tc>
          <w:tcPr>
            <w:tcW w:type="dxa" w:w="23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Nombre científico</w:t>
            </w:r>
          </w:p>
        </w:tc>
        <w:tc>
          <w:tcPr>
            <w:tcW w:type="dxa" w:w="18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Grupo comercial</w:t>
            </w:r>
          </w:p>
        </w:tc>
        <w:tc>
          <w:tcPr>
            <w:tcW w:type="dxa" w:w="15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DMC</w:t>
            </w:r>
          </w:p>
        </w:tc>
        <w:tc>
          <w:tcPr>
            <w:tcW w:type="dxa" w:w="15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Intensidad</w:t>
            </w:r>
          </w:p>
        </w:tc>
      </w:tr>
      <w:tr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80"/>
      </w:pPr>
      <w:r>
        <w:rPr>
          <w:rFonts w:ascii="Arial" w:hAnsi="Arial"/>
          <w:b/>
          <w:i w:val="0"/>
          <w:color w:val="222222"/>
          <w:sz w:val="20"/>
        </w:rPr>
        <w:t>Cuadro 14. Listado de especies a proteger y justificación: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600"/>
        <w:gridCol w:w="2760"/>
        <w:gridCol w:w="4000"/>
      </w:tblGrid>
      <w:tr>
        <w:tc>
          <w:tcPr>
            <w:tcW w:type="dxa" w:w="26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Nombre común</w:t>
            </w:r>
          </w:p>
        </w:tc>
        <w:tc>
          <w:tcPr>
            <w:tcW w:type="dxa" w:w="27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Nombre científico</w:t>
            </w:r>
          </w:p>
        </w:tc>
        <w:tc>
          <w:tcPr>
            <w:tcW w:type="dxa" w:w="40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Justificación</w:t>
            </w:r>
          </w:p>
        </w:tc>
      </w:tr>
      <w:tr>
        <w:tc>
          <w:tcPr>
            <w:tcW w:type="dxa" w:w="2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4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4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4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80"/>
      </w:pPr>
      <w:r>
        <w:rPr>
          <w:rFonts w:ascii="Arial" w:hAnsi="Arial"/>
          <w:b/>
          <w:i w:val="0"/>
          <w:color w:val="222222"/>
          <w:sz w:val="20"/>
        </w:rPr>
        <w:t>Cuadro 15. División del bosque en bloques quinquenales: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200"/>
        <w:gridCol w:w="1560"/>
        <w:gridCol w:w="2400"/>
        <w:gridCol w:w="3200"/>
      </w:tblGrid>
      <w:tr>
        <w:tc>
          <w:tcPr>
            <w:tcW w:type="dxa" w:w="2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Bloque quinquenal</w:t>
            </w:r>
          </w:p>
        </w:tc>
        <w:tc>
          <w:tcPr>
            <w:tcW w:type="dxa" w:w="15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Años</w:t>
            </w:r>
          </w:p>
        </w:tc>
        <w:tc>
          <w:tcPr>
            <w:tcW w:type="dxa" w:w="24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Superficie (ha)</w:t>
            </w:r>
          </w:p>
        </w:tc>
        <w:tc>
          <w:tcPr>
            <w:tcW w:type="dxa" w:w="3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Vol. aprovechable (m³)</w:t>
            </w:r>
          </w:p>
        </w:tc>
      </w:tr>
      <w:tr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80"/>
      </w:pPr>
      <w:r>
        <w:rPr>
          <w:rFonts w:ascii="Arial" w:hAnsi="Arial"/>
          <w:b/>
          <w:i w:val="0"/>
          <w:color w:val="222222"/>
          <w:sz w:val="20"/>
        </w:rPr>
        <w:t>Cuadro 16. Red general de caminos existentes y a construir: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600"/>
        <w:gridCol w:w="2560"/>
        <w:gridCol w:w="1800"/>
        <w:gridCol w:w="2400"/>
      </w:tblGrid>
      <w:tr>
        <w:tc>
          <w:tcPr>
            <w:tcW w:type="dxa" w:w="26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Tipo de camino</w:t>
            </w:r>
          </w:p>
        </w:tc>
        <w:tc>
          <w:tcPr>
            <w:tcW w:type="dxa" w:w="25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Estado</w:t>
            </w:r>
          </w:p>
        </w:tc>
        <w:tc>
          <w:tcPr>
            <w:tcW w:type="dxa" w:w="18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Longitud (km)</w:t>
            </w:r>
          </w:p>
        </w:tc>
        <w:tc>
          <w:tcPr>
            <w:tcW w:type="dxa" w:w="24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Observaciones</w:t>
            </w:r>
          </w:p>
        </w:tc>
      </w:tr>
      <w:tr>
        <w:tc>
          <w:tcPr>
            <w:tcW w:type="dxa" w:w="2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7.  EVALUACIÓN DEL QUINQUENIO ANTERIOR</w:t>
            </w:r>
          </w:p>
        </w:tc>
      </w:tr>
    </w:tbl>
    <w:p>
      <w:pPr>
        <w:spacing w:after="100"/>
      </w:pPr>
    </w:p>
    <w:p>
      <w:pPr>
        <w:spacing w:after="80"/>
      </w:pPr>
      <w:r>
        <w:rPr>
          <w:rFonts w:ascii="Arial" w:hAnsi="Arial"/>
          <w:b/>
          <w:i w:val="0"/>
          <w:color w:val="222222"/>
          <w:sz w:val="20"/>
        </w:rPr>
        <w:t>Cuadro 18. Resumen de áreas de corta intervenidas en el último quinquenio: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000"/>
        <w:gridCol w:w="2560"/>
        <w:gridCol w:w="2560"/>
        <w:gridCol w:w="2240"/>
      </w:tblGrid>
      <w:tr>
        <w:tc>
          <w:tcPr>
            <w:tcW w:type="dxa" w:w="20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AAA / Año</w:t>
            </w:r>
          </w:p>
        </w:tc>
        <w:tc>
          <w:tcPr>
            <w:tcW w:type="dxa" w:w="25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Superficie planificada (ha)</w:t>
            </w:r>
          </w:p>
        </w:tc>
        <w:tc>
          <w:tcPr>
            <w:tcW w:type="dxa" w:w="25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Superficie ejecutada (ha)</w:t>
            </w:r>
          </w:p>
        </w:tc>
        <w:tc>
          <w:tcPr>
            <w:tcW w:type="dxa" w:w="224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Observaciones</w:t>
            </w:r>
          </w:p>
        </w:tc>
      </w:tr>
      <w:tr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24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24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24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24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80"/>
      </w:pPr>
      <w:r>
        <w:rPr>
          <w:rFonts w:ascii="Arial" w:hAnsi="Arial"/>
          <w:b/>
          <w:i w:val="0"/>
          <w:color w:val="222222"/>
          <w:sz w:val="20"/>
        </w:rPr>
        <w:t>Cuadro 19. Comparación entre AAA planificadas y ejecutadas: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2320"/>
        <w:gridCol w:w="2320"/>
        <w:gridCol w:w="2320"/>
      </w:tblGrid>
      <w:tr>
        <w:tc>
          <w:tcPr>
            <w:tcW w:type="dxa" w:w="24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AAA</w:t>
            </w:r>
          </w:p>
        </w:tc>
        <w:tc>
          <w:tcPr>
            <w:tcW w:type="dxa" w:w="232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Planificado (m³)</w:t>
            </w:r>
          </w:p>
        </w:tc>
        <w:tc>
          <w:tcPr>
            <w:tcW w:type="dxa" w:w="232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Ejecutado (m³)</w:t>
            </w:r>
          </w:p>
        </w:tc>
        <w:tc>
          <w:tcPr>
            <w:tcW w:type="dxa" w:w="232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Diferencia (m³)</w:t>
            </w:r>
          </w:p>
        </w:tc>
      </w:tr>
      <w:tr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3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3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3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3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3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3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3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3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3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3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3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3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80"/>
      </w:pPr>
      <w:r>
        <w:rPr>
          <w:rFonts w:ascii="Arial" w:hAnsi="Arial"/>
          <w:b w:val="0"/>
          <w:i w:val="0"/>
          <w:color w:val="222222"/>
          <w:sz w:val="20"/>
        </w:rPr>
        <w:t>Cuadro 20. Diferencia entre la CAP proyectada en el PGM y la CAP ejecutada.</w:t>
      </w:r>
    </w:p>
    <w:p>
      <w:pPr>
        <w:spacing w:after="80"/>
      </w:pPr>
      <w:r>
        <w:rPr>
          <w:rFonts w:ascii="Arial" w:hAnsi="Arial"/>
          <w:b w:val="0"/>
          <w:i w:val="0"/>
          <w:color w:val="222222"/>
          <w:sz w:val="20"/>
        </w:rPr>
        <w:t>Cuadro 21. Resumen de indicadores financieros por cada aprovechamiento.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8.  PROTECCIÓN, MONITOREO Y CRONOGRAMA</w:t>
            </w:r>
          </w:p>
        </w:tc>
      </w:tr>
    </w:tbl>
    <w:p>
      <w:pPr>
        <w:spacing w:after="100"/>
      </w:pPr>
    </w:p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8.1  </w:t>
      </w:r>
      <w:r>
        <w:rPr>
          <w:rFonts w:ascii="Arial" w:hAnsi="Arial"/>
          <w:b/>
          <w:i w:val="0"/>
          <w:color w:val="1A8A50"/>
          <w:sz w:val="19"/>
        </w:rPr>
        <w:t>Protección del bosque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8.2  </w:t>
      </w:r>
      <w:r>
        <w:rPr>
          <w:rFonts w:ascii="Arial" w:hAnsi="Arial"/>
          <w:b/>
          <w:i w:val="0"/>
          <w:color w:val="1A8A50"/>
          <w:sz w:val="19"/>
        </w:rPr>
        <w:t>Monitoreo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8.3  </w:t>
      </w:r>
      <w:r>
        <w:rPr>
          <w:rFonts w:ascii="Arial" w:hAnsi="Arial"/>
          <w:b/>
          <w:i w:val="0"/>
          <w:color w:val="1A8A50"/>
          <w:sz w:val="19"/>
        </w:rPr>
        <w:t>Cronograma de actividades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3160"/>
        <w:gridCol w:w="1200"/>
        <w:gridCol w:w="1200"/>
        <w:gridCol w:w="1200"/>
        <w:gridCol w:w="1200"/>
        <w:gridCol w:w="1200"/>
      </w:tblGrid>
      <w:tr>
        <w:tc>
          <w:tcPr>
            <w:tcW w:type="dxa" w:w="31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Actividad</w:t>
            </w:r>
          </w:p>
        </w:tc>
        <w:tc>
          <w:tcPr>
            <w:tcW w:type="dxa" w:w="1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Año 1</w:t>
            </w:r>
          </w:p>
        </w:tc>
        <w:tc>
          <w:tcPr>
            <w:tcW w:type="dxa" w:w="1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Año 2</w:t>
            </w:r>
          </w:p>
        </w:tc>
        <w:tc>
          <w:tcPr>
            <w:tcW w:type="dxa" w:w="1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Año 3</w:t>
            </w:r>
          </w:p>
        </w:tc>
        <w:tc>
          <w:tcPr>
            <w:tcW w:type="dxa" w:w="1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Año 4</w:t>
            </w:r>
          </w:p>
        </w:tc>
        <w:tc>
          <w:tcPr>
            <w:tcW w:type="dxa" w:w="1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Año 5</w:t>
            </w:r>
          </w:p>
        </w:tc>
      </w:tr>
      <w:tr>
        <w:tc>
          <w:tcPr>
            <w:tcW w:type="dxa" w:w="3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3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3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3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3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9.  ANEXOS</w:t>
            </w:r>
          </w:p>
        </w:tc>
      </w:tr>
    </w:tbl>
    <w:p>
      <w:pPr>
        <w:spacing w:after="100"/>
      </w:pP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Libreta de campo y boletas.</w:t>
      </w: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Coordenadas, bloques quinquenales y caminos.</w:t>
      </w: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Mapas y ortofoto digital.</w:t>
      </w:r>
    </w:p>
    <w:p>
      <w:pPr>
        <w:spacing w:after="320"/>
      </w:pPr>
    </w:p>
    <w:p>
      <w:pPr>
        <w:spacing w:after="280"/>
      </w:pPr>
      <w:r>
        <w:rPr>
          <w:rFonts w:ascii="Arial" w:hAnsi="Arial"/>
          <w:b w:val="0"/>
          <w:i w:val="0"/>
          <w:color w:val="222222"/>
          <w:sz w:val="18"/>
        </w:rPr>
        <w:t>El titular y/o representante legal y el profesional responsable se hacen responsables civil y penalmente de la veracidad de la información consignada y de la ejecución del presente instrumento, conforme al Reglamento de Regentes Forestales del CONAP.</w:t>
      </w:r>
    </w:p>
    <w:tbl>
      <w:tblPr>
        <w:tblW w:type="dxa" w:w="9360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  <w:tcBorders>
              <w:top w:val="single" w:sz="6" w:color="222222"/>
              <w:left w:val="none"/>
              <w:bottom w:val="none"/>
              <w:right w:val="none"/>
            </w:tcBorders>
            <w:tcMar>
              <w:top w:w="40" w:type="dxa"/>
              <w:left w:w="120" w:type="dxa"/>
              <w:bottom w:w="0" w:type="dxa"/>
              <w:right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222222"/>
                <w:sz w:val="18"/>
              </w:rPr>
              <w:t>Nombre y firma del titular / representante legal</w:t>
            </w:r>
          </w:p>
        </w:tc>
        <w:tc>
          <w:tcPr>
            <w:tcW w:type="dxa" w:w="4680"/>
            <w:tcBorders>
              <w:top w:val="single" w:sz="6" w:color="222222"/>
              <w:left w:val="none"/>
              <w:bottom w:val="none"/>
              <w:right w:val="none"/>
            </w:tcBorders>
            <w:tcMar>
              <w:top w:w="40" w:type="dxa"/>
              <w:left w:w="120" w:type="dxa"/>
              <w:bottom w:w="0" w:type="dxa"/>
              <w:right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222222"/>
                <w:sz w:val="18"/>
              </w:rPr>
              <w:t>Nombre y firma del profesional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2880" w:right="1440" w:bottom="1000" w:left="1440" w:header="600" w:footer="50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666666"/>
        <w:sz w:val="16"/>
      </w:rPr>
      <w:t xml:space="preserve">Página </w:t>
    </w:r>
    <w:fldSimple w:instr="PAGE">
      <w:r>
        <w:rPr>
          <w:rFonts w:ascii="Arial" w:hAnsi="Arial"/>
          <w:sz w:val="17"/>
          <w:color w:val="666666"/>
        </w:rPr>
        <w:t>1</w:t>
      </w:r>
    </w:fldSimple>
    <w:r>
      <w:rPr>
        <w:rFonts w:ascii="Arial" w:hAnsi="Arial"/>
        <w:b w:val="0"/>
        <w:i w:val="0"/>
        <w:color w:val="666666"/>
        <w:sz w:val="16"/>
      </w:rPr>
      <w:t xml:space="preserve"> de </w:t>
    </w:r>
    <w:fldSimple w:instr="NUMPAGES">
      <w:r>
        <w:rPr>
          <w:rFonts w:ascii="Arial" w:hAnsi="Arial"/>
          <w:sz w:val="17"/>
          <w:color w:val="666666"/>
        </w:rP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dxa" w:w="9360"/>
      <w:tblLayout w:type="fixed"/>
      <w:tblLook w:firstColumn="1" w:firstRow="1" w:lastColumn="0" w:lastRow="0" w:noHBand="0" w:noVBand="1" w:val="04A0"/>
    </w:tblPr>
    <w:tblGrid>
      <w:gridCol w:w="1300"/>
      <w:gridCol w:w="8060"/>
    </w:tblGrid>
    <w:tr>
      <w:tc>
        <w:tcPr>
          <w:tcW w:type="dxa" w:w="1300"/>
          <w:tcBorders>
            <w:top w:val="none"/>
            <w:left w:val="none"/>
            <w:bottom w:val="none"/>
            <w:right w:val="none"/>
          </w:tcBorders>
          <w:tcMar>
            <w:top w:w="20" w:type="dxa"/>
            <w:left w:w="20" w:type="dxa"/>
            <w:bottom w:w="20" w:type="dxa"/>
            <w:right w:w="60" w:type="dxa"/>
          </w:tcMar>
          <w:vAlign w:val="center"/>
        </w:tcPr>
        <w:p>
          <w:pPr>
            <w:jc w:val="center"/>
          </w:pPr>
          <w:r>
            <w:drawing>
              <wp:inline xmlns:a="http://schemas.openxmlformats.org/drawingml/2006/main" xmlns:pic="http://schemas.openxmlformats.org/drawingml/2006/picture">
                <wp:extent cx="658368" cy="658368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conap_logo.jpe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8368" cy="658368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8060"/>
          <w:tcBorders>
            <w:top w:val="single" w:sz="6" w:color="0E6B3C"/>
            <w:left w:val="single" w:sz="6" w:color="0E6B3C"/>
            <w:bottom w:val="single" w:sz="6" w:color="0E6B3C"/>
            <w:right w:val="single" w:sz="6" w:color="0E6B3C"/>
          </w:tcBorders>
          <w:shd w:val="clear" w:fill="0E6B3C"/>
          <w:tcMar>
            <w:top w:w="90" w:type="dxa"/>
            <w:left w:w="150" w:type="dxa"/>
            <w:bottom w:w="90" w:type="dxa"/>
            <w:right w:w="150" w:type="dxa"/>
          </w:tcMar>
          <w:vAlign w:val="center"/>
        </w:tcPr>
        <w:p>
          <w:pPr>
            <w:jc w:val="center"/>
          </w:pPr>
          <w:r>
            <w:rPr>
              <w:rFonts w:ascii="Arial" w:hAnsi="Arial"/>
              <w:b/>
              <w:i w:val="0"/>
              <w:color w:val="FFFFFF"/>
              <w:sz w:val="20"/>
            </w:rPr>
            <w:t>CONSEJO NACIONAL DE ÁREAS PROTEGIDAS — CONAP</w:t>
          </w:r>
        </w:p>
        <w:p>
          <w:pPr>
            <w:spacing w:after="0" w:before="20"/>
            <w:jc w:val="center"/>
          </w:pPr>
          <w:r>
            <w:rPr>
              <w:rFonts w:ascii="Arial" w:hAnsi="Arial"/>
              <w:b/>
              <w:i w:val="0"/>
              <w:color w:val="FFFFFF"/>
              <w:sz w:val="22"/>
            </w:rPr>
            <w:t>ACTUALIZACIÓN DE PLAN DE MANEJO INTEGRADO</w:t>
          </w:r>
        </w:p>
        <w:p>
          <w:pPr>
            <w:spacing w:after="0" w:before="20"/>
            <w:jc w:val="center"/>
          </w:pPr>
          <w:r>
            <w:rPr>
              <w:rFonts w:ascii="Arial" w:hAnsi="Arial"/>
              <w:b/>
              <w:i w:val="0"/>
              <w:color w:val="FFFFFF"/>
              <w:sz w:val="22"/>
            </w:rPr>
            <w:t>EN BOSQUE LATIFOLIADO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